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11094">
      <w:pPr>
        <w:spacing w:line="360" w:lineRule="exact"/>
        <w:rPr>
          <w:rFonts w:hint="eastAsia" w:ascii="黑体" w:eastAsia="黑体"/>
          <w:color w:val="000000" w:themeColor="text1"/>
          <w:spacing w:val="5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 w14:paraId="7A6AC224">
      <w:pPr>
        <w:pStyle w:val="5"/>
      </w:pPr>
    </w:p>
    <w:p w14:paraId="232C321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  <w:t>北京市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门头沟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  <w:t>区突发事件气象应急保障预案》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起草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  <w:t>说明</w:t>
      </w:r>
    </w:p>
    <w:p w14:paraId="606782C5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pacing w:val="-17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664E87D"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232E84A">
      <w:pPr>
        <w:spacing w:line="56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起草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背景</w:t>
      </w:r>
    </w:p>
    <w:p w14:paraId="11812DF9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预案以习近平新时代中国特色社会主义思想为指导，全面贯彻党的二十大和二十届历次全会精神，深入落实习近平总书记关于防灾减灾救灾、气象工作重要指示精神和考察北京重要讲话精神，严格遵循党中央、国务院及市委市政府、区委区政府关于应急管理与气象灾害防御工作部署要求，牢牢把握“看北京首先要从政治上看”的根本要求，坚持人民至上、生命至上，立足门头沟区山区面积大、地质条件复杂、气象灾害易发多发的区域实际，聚焦台风、暴雨、暴雪、大风、雷电、地质灾害等突发事件气象保障需求，全面规范气象监测预警、应急响应、协同处置、保障支撑等全流程工作，健全统一高效、衔接顺畅、响应快速的气象应急保障机制，为全区有效防范处置各类突发事件、最大程度降低灾害损失、保障人民群众生命财产安全和城市安全运行提供坚实支撑。本预案是门头沟区应对突发事件气象保障工作的纲领性、操作性文件，是统筹气象应急处置、部门协同联动、预警信息发布、应急资源调配的重要依据。</w:t>
      </w:r>
    </w:p>
    <w:p w14:paraId="1639EA55">
      <w:pPr>
        <w:spacing w:line="56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二、起草过程</w:t>
      </w:r>
    </w:p>
    <w:p w14:paraId="27CDE5E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《北京市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</w:t>
      </w:r>
      <w:r>
        <w:rPr>
          <w:rFonts w:hint="eastAsia" w:ascii="仿宋_GB2312" w:hAnsi="仿宋_GB2312" w:eastAsia="仿宋_GB2312" w:cs="仿宋_GB2312"/>
          <w:sz w:val="32"/>
          <w:szCs w:val="32"/>
        </w:rPr>
        <w:t>区突发事件气象应急保障预案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求意见稿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）》已向相关单位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征求意见并修改完善，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报主管区领导审阅，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经局内专题会研究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会审议通过。</w:t>
      </w:r>
    </w:p>
    <w:p w14:paraId="5D557F19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三、主要内容</w:t>
      </w:r>
    </w:p>
    <w:p w14:paraId="5959E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（一）构建统一高效的气象应急保障组织体系</w:t>
      </w:r>
    </w:p>
    <w:p w14:paraId="1A2FB9E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明确在区委、区政府、区应急委和市气象局统一领导下，由区气象局牵头，各相关部门、属地街镇、主责单位、专家组协同联动的指挥协调与工作体系，清晰界定区气象局、区应急局、水务、规划自然资源、园林绿化、生态环境、属地街镇等单位职责分工，压实气象监测、预警发布、应急处置、信息共享、后勤保障等各环节责任，形成上下贯通、左右衔接、高效协同的工作格局。</w:t>
      </w:r>
    </w:p>
    <w:p w14:paraId="027D0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（二）完善精准灵敏的监测预警机制</w:t>
      </w:r>
    </w:p>
    <w:p w14:paraId="38885F7F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立健全气象灾害监测预报体系，强化多部门信息共享与联合会商，提升分街镇精准预报预警能力。规范气象灾害红、橙、黄、蓝四级预警制作、审批、发布、传播与解除流程，明确暴雨等重点灾种预警发布审批权限，健全预警快速传播机制，确保预警信息及时精准直达责任主体和社会公众，实现早发现、早预警、早处置。</w:t>
      </w:r>
    </w:p>
    <w:p w14:paraId="1EBB6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（三）规范分级响应的应急保障行动</w:t>
      </w:r>
    </w:p>
    <w:p w14:paraId="51A10465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分气象类灾害应急保障与非气象类突发事件应急保障两类场景，对应设置一级至四级保障等级，明确不同等级下值守带班、观测频次、信息报送、预警发布、现场保障、人工影响天气等具体行动要求。规范应急保障等级调整、结束程序，明确应急保障结束后48小时内完成总结评估与资料归档，形成全流程闭环管理。</w:t>
      </w:r>
    </w:p>
    <w:p w14:paraId="245AF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（四）强化坚实可靠的支撑保障能力</w:t>
      </w:r>
    </w:p>
    <w:p w14:paraId="2FC57C2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从队伍、资金、物资、信息共享四个维度系统提升保障能力，建强气象信息员、应急志愿者等基层队伍，落实财政资金保障，规范应急物资储备管理，建立跨部门信息共享机制，为气象应急保障提供全方位支撑。</w:t>
      </w:r>
    </w:p>
    <w:p w14:paraId="0539C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（五）健全宣教培训与预案管理机制</w:t>
      </w:r>
    </w:p>
    <w:p w14:paraId="3A8BEF7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常态化开展气象防灾减灾宣传教育、专业培训与实战化应急演练，提升公众自救互救能力与部门协同处置水平。明确预案编制、修订、实施与备案管理要求，确保预案动态优化、务实管用。</w:t>
      </w:r>
    </w:p>
    <w:p w14:paraId="240DA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（六）明确气象灾害预警量化标准</w:t>
      </w:r>
    </w:p>
    <w:p w14:paraId="4125C56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完整列明北京市气象灾害预警信号发布标准（2025年修订），对暴雨、暴雪、寒潮、大风、雷电、大雾、道路结冰等16类气象灾害各级预警的降雨量、降雪量、气温、风力、能见度等关键指标作出明确量化规定，为预警判定与响应启动提供精准依据。</w:t>
      </w:r>
    </w:p>
    <w:p w14:paraId="6BDDC383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604DD626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44C92BE4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53C1A144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E7640D2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D567BBD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57E093E2">
      <w:pPr>
        <w:spacing w:line="56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0" w:h="16840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V.帀И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8C706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9A8EBFD">
                          <w:pPr>
                            <w:pStyle w:val="9"/>
                            <w:rPr>
                              <w:rFonts w:ascii="仿宋_GB2312" w:hAnsi="仿宋_GB2312" w:eastAsia="仿宋_GB2312" w:cs="仿宋_GB2312"/>
                              <w:sz w:val="21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1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A8EBFD">
                    <w:pPr>
                      <w:pStyle w:val="9"/>
                      <w:rPr>
                        <w:rFonts w:ascii="仿宋_GB2312" w:hAnsi="仿宋_GB2312" w:eastAsia="仿宋_GB2312" w:cs="仿宋_GB2312"/>
                        <w:sz w:val="21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1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CD001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62D"/>
    <w:rsid w:val="00050D48"/>
    <w:rsid w:val="001E3E4C"/>
    <w:rsid w:val="002414D4"/>
    <w:rsid w:val="0026762D"/>
    <w:rsid w:val="002A2CA8"/>
    <w:rsid w:val="002A3412"/>
    <w:rsid w:val="003423DC"/>
    <w:rsid w:val="00377E6F"/>
    <w:rsid w:val="00400A61"/>
    <w:rsid w:val="0052267D"/>
    <w:rsid w:val="00526C4D"/>
    <w:rsid w:val="0056547E"/>
    <w:rsid w:val="00565FA0"/>
    <w:rsid w:val="005849F7"/>
    <w:rsid w:val="005D254F"/>
    <w:rsid w:val="00646B5C"/>
    <w:rsid w:val="007308E2"/>
    <w:rsid w:val="00795579"/>
    <w:rsid w:val="007A793C"/>
    <w:rsid w:val="007D10B6"/>
    <w:rsid w:val="008A1DAF"/>
    <w:rsid w:val="008B35AC"/>
    <w:rsid w:val="00916CA3"/>
    <w:rsid w:val="00AA282C"/>
    <w:rsid w:val="00B51FBF"/>
    <w:rsid w:val="00D4071E"/>
    <w:rsid w:val="00EB0E5B"/>
    <w:rsid w:val="00EC15DD"/>
    <w:rsid w:val="00F60850"/>
    <w:rsid w:val="00F658CC"/>
    <w:rsid w:val="00FA61EB"/>
    <w:rsid w:val="00FA6228"/>
    <w:rsid w:val="01393085"/>
    <w:rsid w:val="020D27DE"/>
    <w:rsid w:val="02431864"/>
    <w:rsid w:val="02473724"/>
    <w:rsid w:val="026B46A5"/>
    <w:rsid w:val="028E76B6"/>
    <w:rsid w:val="02C22903"/>
    <w:rsid w:val="02E524E5"/>
    <w:rsid w:val="02F30C0A"/>
    <w:rsid w:val="0335711E"/>
    <w:rsid w:val="033C3367"/>
    <w:rsid w:val="03507C05"/>
    <w:rsid w:val="03CE68FA"/>
    <w:rsid w:val="042D3D18"/>
    <w:rsid w:val="04492FAE"/>
    <w:rsid w:val="048D5C16"/>
    <w:rsid w:val="0539545D"/>
    <w:rsid w:val="056F4FCB"/>
    <w:rsid w:val="062D7D70"/>
    <w:rsid w:val="06374D78"/>
    <w:rsid w:val="063A55EC"/>
    <w:rsid w:val="06BA2C8C"/>
    <w:rsid w:val="06CA0E6E"/>
    <w:rsid w:val="071464E3"/>
    <w:rsid w:val="071E1739"/>
    <w:rsid w:val="07686F10"/>
    <w:rsid w:val="07CB6445"/>
    <w:rsid w:val="095A373B"/>
    <w:rsid w:val="099826A4"/>
    <w:rsid w:val="09B47EB2"/>
    <w:rsid w:val="09BE425B"/>
    <w:rsid w:val="09D02148"/>
    <w:rsid w:val="0A4E2392"/>
    <w:rsid w:val="0AAC1113"/>
    <w:rsid w:val="0AE22C92"/>
    <w:rsid w:val="0B494E7A"/>
    <w:rsid w:val="0B641A5B"/>
    <w:rsid w:val="0B9F294D"/>
    <w:rsid w:val="0BEB4D74"/>
    <w:rsid w:val="0C2204F3"/>
    <w:rsid w:val="0C4E4BCE"/>
    <w:rsid w:val="0C555481"/>
    <w:rsid w:val="0C58254A"/>
    <w:rsid w:val="0C5F0AB7"/>
    <w:rsid w:val="0C6C6455"/>
    <w:rsid w:val="0C8506CE"/>
    <w:rsid w:val="0D3700C3"/>
    <w:rsid w:val="0DA20C61"/>
    <w:rsid w:val="0DE04BD9"/>
    <w:rsid w:val="0E004203"/>
    <w:rsid w:val="0E323A19"/>
    <w:rsid w:val="0F0E542E"/>
    <w:rsid w:val="0F4E741B"/>
    <w:rsid w:val="0F586100"/>
    <w:rsid w:val="0F870361"/>
    <w:rsid w:val="0FF77CAC"/>
    <w:rsid w:val="0FF929E5"/>
    <w:rsid w:val="104C2430"/>
    <w:rsid w:val="107F6AC7"/>
    <w:rsid w:val="10A637CD"/>
    <w:rsid w:val="10BE0C2D"/>
    <w:rsid w:val="10E61113"/>
    <w:rsid w:val="11A860FC"/>
    <w:rsid w:val="11EC4897"/>
    <w:rsid w:val="11FB3BAE"/>
    <w:rsid w:val="123803DA"/>
    <w:rsid w:val="13901A4A"/>
    <w:rsid w:val="13D30E9E"/>
    <w:rsid w:val="13F704AD"/>
    <w:rsid w:val="1431104F"/>
    <w:rsid w:val="14B915C1"/>
    <w:rsid w:val="14EF351A"/>
    <w:rsid w:val="150875F1"/>
    <w:rsid w:val="15503D2D"/>
    <w:rsid w:val="15D47A50"/>
    <w:rsid w:val="15F22EBA"/>
    <w:rsid w:val="16206FC3"/>
    <w:rsid w:val="1644478F"/>
    <w:rsid w:val="16B43ACE"/>
    <w:rsid w:val="17B80317"/>
    <w:rsid w:val="17FD373D"/>
    <w:rsid w:val="184B20B1"/>
    <w:rsid w:val="18991FAE"/>
    <w:rsid w:val="18F12D3A"/>
    <w:rsid w:val="192B49A3"/>
    <w:rsid w:val="196A7460"/>
    <w:rsid w:val="198147FF"/>
    <w:rsid w:val="198E79BA"/>
    <w:rsid w:val="19A33612"/>
    <w:rsid w:val="19A40786"/>
    <w:rsid w:val="1A2C499D"/>
    <w:rsid w:val="1A6470F7"/>
    <w:rsid w:val="1A8A32DA"/>
    <w:rsid w:val="1AD95CCD"/>
    <w:rsid w:val="1AEC311A"/>
    <w:rsid w:val="1BBF6D32"/>
    <w:rsid w:val="1BD76FE0"/>
    <w:rsid w:val="1C4D409C"/>
    <w:rsid w:val="1C520E80"/>
    <w:rsid w:val="1CB11553"/>
    <w:rsid w:val="1D0C028C"/>
    <w:rsid w:val="1D8E40E7"/>
    <w:rsid w:val="1D9172C5"/>
    <w:rsid w:val="1DC00D58"/>
    <w:rsid w:val="1DEC5DF1"/>
    <w:rsid w:val="1DF0182A"/>
    <w:rsid w:val="1E404163"/>
    <w:rsid w:val="1E9F7A6C"/>
    <w:rsid w:val="1EE0418E"/>
    <w:rsid w:val="1EFA68B2"/>
    <w:rsid w:val="1EFE1036"/>
    <w:rsid w:val="1F0B3A21"/>
    <w:rsid w:val="1FA55669"/>
    <w:rsid w:val="1FF7610F"/>
    <w:rsid w:val="203E0B99"/>
    <w:rsid w:val="20617FFF"/>
    <w:rsid w:val="20A002CE"/>
    <w:rsid w:val="20B54E90"/>
    <w:rsid w:val="20D47169"/>
    <w:rsid w:val="20F20189"/>
    <w:rsid w:val="216E5FE8"/>
    <w:rsid w:val="227C6E4D"/>
    <w:rsid w:val="22EF667E"/>
    <w:rsid w:val="2333052C"/>
    <w:rsid w:val="23353F34"/>
    <w:rsid w:val="238F0F99"/>
    <w:rsid w:val="23AC231B"/>
    <w:rsid w:val="24322993"/>
    <w:rsid w:val="245673C2"/>
    <w:rsid w:val="249F06E1"/>
    <w:rsid w:val="24A73822"/>
    <w:rsid w:val="24C565A9"/>
    <w:rsid w:val="25396253"/>
    <w:rsid w:val="2554547A"/>
    <w:rsid w:val="25921824"/>
    <w:rsid w:val="26041258"/>
    <w:rsid w:val="26094650"/>
    <w:rsid w:val="262034B9"/>
    <w:rsid w:val="263A46E1"/>
    <w:rsid w:val="26501809"/>
    <w:rsid w:val="27750A86"/>
    <w:rsid w:val="27752414"/>
    <w:rsid w:val="2792235B"/>
    <w:rsid w:val="27B02D0E"/>
    <w:rsid w:val="27E27857"/>
    <w:rsid w:val="280C4ECD"/>
    <w:rsid w:val="284B718F"/>
    <w:rsid w:val="287B14AA"/>
    <w:rsid w:val="289A61A7"/>
    <w:rsid w:val="28BF481A"/>
    <w:rsid w:val="28E94228"/>
    <w:rsid w:val="2913514C"/>
    <w:rsid w:val="297D0571"/>
    <w:rsid w:val="29B54FEE"/>
    <w:rsid w:val="29C714A3"/>
    <w:rsid w:val="2A672B4F"/>
    <w:rsid w:val="2A76640F"/>
    <w:rsid w:val="2AB00407"/>
    <w:rsid w:val="2ACB0B6E"/>
    <w:rsid w:val="2B3435E4"/>
    <w:rsid w:val="2C4A65A9"/>
    <w:rsid w:val="2CCE0ED5"/>
    <w:rsid w:val="2E017DC1"/>
    <w:rsid w:val="2EFC2C0F"/>
    <w:rsid w:val="2F9E5FA3"/>
    <w:rsid w:val="2FB12EFF"/>
    <w:rsid w:val="2FBA6634"/>
    <w:rsid w:val="2FD73901"/>
    <w:rsid w:val="301A5025"/>
    <w:rsid w:val="302F1BC9"/>
    <w:rsid w:val="303E2B32"/>
    <w:rsid w:val="313A0226"/>
    <w:rsid w:val="315B4ED5"/>
    <w:rsid w:val="315C0068"/>
    <w:rsid w:val="31FA2148"/>
    <w:rsid w:val="32300855"/>
    <w:rsid w:val="32D33716"/>
    <w:rsid w:val="32DE6AEA"/>
    <w:rsid w:val="32DF3905"/>
    <w:rsid w:val="333A5091"/>
    <w:rsid w:val="34190362"/>
    <w:rsid w:val="35CB6614"/>
    <w:rsid w:val="360A0CC8"/>
    <w:rsid w:val="365560AB"/>
    <w:rsid w:val="365A00A4"/>
    <w:rsid w:val="36880468"/>
    <w:rsid w:val="368E119A"/>
    <w:rsid w:val="36A24493"/>
    <w:rsid w:val="37403BAD"/>
    <w:rsid w:val="37577CFA"/>
    <w:rsid w:val="37764E62"/>
    <w:rsid w:val="37E54A09"/>
    <w:rsid w:val="381C1733"/>
    <w:rsid w:val="38351FDB"/>
    <w:rsid w:val="38511082"/>
    <w:rsid w:val="388C0835"/>
    <w:rsid w:val="38941E44"/>
    <w:rsid w:val="389A072F"/>
    <w:rsid w:val="38D544D2"/>
    <w:rsid w:val="391169DB"/>
    <w:rsid w:val="391F48DE"/>
    <w:rsid w:val="39234A2C"/>
    <w:rsid w:val="39316948"/>
    <w:rsid w:val="394208B3"/>
    <w:rsid w:val="39A73120"/>
    <w:rsid w:val="39D6375E"/>
    <w:rsid w:val="39F21871"/>
    <w:rsid w:val="3A483833"/>
    <w:rsid w:val="3A8E7C12"/>
    <w:rsid w:val="3A92253B"/>
    <w:rsid w:val="3ACD464C"/>
    <w:rsid w:val="3AD770ED"/>
    <w:rsid w:val="3B0A23E1"/>
    <w:rsid w:val="3B0D4977"/>
    <w:rsid w:val="3B133346"/>
    <w:rsid w:val="3B365B15"/>
    <w:rsid w:val="3B594EB3"/>
    <w:rsid w:val="3B895C51"/>
    <w:rsid w:val="3BA94DDA"/>
    <w:rsid w:val="3C2F5A85"/>
    <w:rsid w:val="3C951A3E"/>
    <w:rsid w:val="3C9B6FE1"/>
    <w:rsid w:val="3CBC0E9A"/>
    <w:rsid w:val="3CD5500F"/>
    <w:rsid w:val="3CEC6921"/>
    <w:rsid w:val="3DA53113"/>
    <w:rsid w:val="3DC53420"/>
    <w:rsid w:val="3E9F6BB4"/>
    <w:rsid w:val="3F3F2CDA"/>
    <w:rsid w:val="3F620087"/>
    <w:rsid w:val="3FA5600E"/>
    <w:rsid w:val="406C60C2"/>
    <w:rsid w:val="408C482D"/>
    <w:rsid w:val="40957B6F"/>
    <w:rsid w:val="40C7690A"/>
    <w:rsid w:val="40E7504C"/>
    <w:rsid w:val="40F24180"/>
    <w:rsid w:val="411F61B5"/>
    <w:rsid w:val="412050D6"/>
    <w:rsid w:val="413C5906"/>
    <w:rsid w:val="415E3256"/>
    <w:rsid w:val="416543DF"/>
    <w:rsid w:val="41861E2A"/>
    <w:rsid w:val="42135A61"/>
    <w:rsid w:val="428529D7"/>
    <w:rsid w:val="43150DA9"/>
    <w:rsid w:val="432B4CDB"/>
    <w:rsid w:val="43384B5D"/>
    <w:rsid w:val="43AC78EF"/>
    <w:rsid w:val="43CB29B9"/>
    <w:rsid w:val="43CC3B67"/>
    <w:rsid w:val="442F4929"/>
    <w:rsid w:val="4475252B"/>
    <w:rsid w:val="44D7473B"/>
    <w:rsid w:val="45946E0B"/>
    <w:rsid w:val="46176160"/>
    <w:rsid w:val="46355BE0"/>
    <w:rsid w:val="46550B20"/>
    <w:rsid w:val="46875BAA"/>
    <w:rsid w:val="46DC3789"/>
    <w:rsid w:val="47287E78"/>
    <w:rsid w:val="473C6073"/>
    <w:rsid w:val="476836D5"/>
    <w:rsid w:val="47717D7E"/>
    <w:rsid w:val="47753D3C"/>
    <w:rsid w:val="47F05BB0"/>
    <w:rsid w:val="48017E6F"/>
    <w:rsid w:val="48AC04A0"/>
    <w:rsid w:val="490C6FB5"/>
    <w:rsid w:val="496B2776"/>
    <w:rsid w:val="49A01757"/>
    <w:rsid w:val="49A56621"/>
    <w:rsid w:val="49AE25D7"/>
    <w:rsid w:val="4A095239"/>
    <w:rsid w:val="4A53000B"/>
    <w:rsid w:val="4A534AC0"/>
    <w:rsid w:val="4AC63936"/>
    <w:rsid w:val="4AD672FD"/>
    <w:rsid w:val="4AF26418"/>
    <w:rsid w:val="4B7F5E95"/>
    <w:rsid w:val="4B9451F7"/>
    <w:rsid w:val="4BAD143A"/>
    <w:rsid w:val="4BF73B96"/>
    <w:rsid w:val="4BFC3283"/>
    <w:rsid w:val="4C1D4C33"/>
    <w:rsid w:val="4C405947"/>
    <w:rsid w:val="4CE11BCD"/>
    <w:rsid w:val="4CE66724"/>
    <w:rsid w:val="4D5F58DD"/>
    <w:rsid w:val="4D8307AC"/>
    <w:rsid w:val="4DE907FF"/>
    <w:rsid w:val="4EFD61AB"/>
    <w:rsid w:val="4F8079C3"/>
    <w:rsid w:val="4F8857DC"/>
    <w:rsid w:val="4F972400"/>
    <w:rsid w:val="4FA10D07"/>
    <w:rsid w:val="4FCC0047"/>
    <w:rsid w:val="50505353"/>
    <w:rsid w:val="50A20F11"/>
    <w:rsid w:val="50EF0D23"/>
    <w:rsid w:val="50F427ED"/>
    <w:rsid w:val="5108357F"/>
    <w:rsid w:val="513A2175"/>
    <w:rsid w:val="517B0DFA"/>
    <w:rsid w:val="518B1AF1"/>
    <w:rsid w:val="519E6AE1"/>
    <w:rsid w:val="51EF297C"/>
    <w:rsid w:val="521F72B1"/>
    <w:rsid w:val="526D11CE"/>
    <w:rsid w:val="52BF4724"/>
    <w:rsid w:val="52E34F26"/>
    <w:rsid w:val="52EA1613"/>
    <w:rsid w:val="53023B19"/>
    <w:rsid w:val="530315CC"/>
    <w:rsid w:val="532027A1"/>
    <w:rsid w:val="53665CFD"/>
    <w:rsid w:val="53730188"/>
    <w:rsid w:val="53E848B5"/>
    <w:rsid w:val="549C214D"/>
    <w:rsid w:val="54A2700C"/>
    <w:rsid w:val="55BB25D7"/>
    <w:rsid w:val="5636741B"/>
    <w:rsid w:val="56863987"/>
    <w:rsid w:val="57116216"/>
    <w:rsid w:val="57253EBB"/>
    <w:rsid w:val="57480C8C"/>
    <w:rsid w:val="57783338"/>
    <w:rsid w:val="579E01E8"/>
    <w:rsid w:val="57A879E1"/>
    <w:rsid w:val="580C511C"/>
    <w:rsid w:val="58364C0A"/>
    <w:rsid w:val="58BB24BA"/>
    <w:rsid w:val="58F9336B"/>
    <w:rsid w:val="5923338D"/>
    <w:rsid w:val="594103FE"/>
    <w:rsid w:val="59BE5826"/>
    <w:rsid w:val="59C903AC"/>
    <w:rsid w:val="5A0B1AFB"/>
    <w:rsid w:val="5A555F79"/>
    <w:rsid w:val="5AC5316E"/>
    <w:rsid w:val="5B5E4C66"/>
    <w:rsid w:val="5B835C9F"/>
    <w:rsid w:val="5BAD67C2"/>
    <w:rsid w:val="5BB216A4"/>
    <w:rsid w:val="5BE958E8"/>
    <w:rsid w:val="5C230071"/>
    <w:rsid w:val="5C2F1851"/>
    <w:rsid w:val="5D1132AE"/>
    <w:rsid w:val="5DE12522"/>
    <w:rsid w:val="5DE729FB"/>
    <w:rsid w:val="5E15102C"/>
    <w:rsid w:val="5E8821EA"/>
    <w:rsid w:val="5E9B5211"/>
    <w:rsid w:val="5E9B6F17"/>
    <w:rsid w:val="5EB85711"/>
    <w:rsid w:val="5EE368CD"/>
    <w:rsid w:val="5EEC7732"/>
    <w:rsid w:val="5F984A68"/>
    <w:rsid w:val="5FBF39A1"/>
    <w:rsid w:val="60052AB2"/>
    <w:rsid w:val="615A3FBB"/>
    <w:rsid w:val="61810A9B"/>
    <w:rsid w:val="624D069B"/>
    <w:rsid w:val="624F1CFB"/>
    <w:rsid w:val="629F3813"/>
    <w:rsid w:val="62CB686D"/>
    <w:rsid w:val="62FD536F"/>
    <w:rsid w:val="63420DA8"/>
    <w:rsid w:val="641E6823"/>
    <w:rsid w:val="648F60EA"/>
    <w:rsid w:val="64A47E50"/>
    <w:rsid w:val="64E30B54"/>
    <w:rsid w:val="6535041B"/>
    <w:rsid w:val="65B7141E"/>
    <w:rsid w:val="66080B7F"/>
    <w:rsid w:val="66236572"/>
    <w:rsid w:val="66287AC2"/>
    <w:rsid w:val="667D4FE3"/>
    <w:rsid w:val="66A274E3"/>
    <w:rsid w:val="66AF4D77"/>
    <w:rsid w:val="66B66C23"/>
    <w:rsid w:val="66DC2D29"/>
    <w:rsid w:val="66F27E4E"/>
    <w:rsid w:val="67692374"/>
    <w:rsid w:val="677069A6"/>
    <w:rsid w:val="6788747A"/>
    <w:rsid w:val="67BC3AEE"/>
    <w:rsid w:val="67D2390A"/>
    <w:rsid w:val="680167F2"/>
    <w:rsid w:val="68753D8F"/>
    <w:rsid w:val="688A7381"/>
    <w:rsid w:val="68BD681D"/>
    <w:rsid w:val="68CE6E31"/>
    <w:rsid w:val="69402E08"/>
    <w:rsid w:val="696222B3"/>
    <w:rsid w:val="69754F0F"/>
    <w:rsid w:val="69771AD9"/>
    <w:rsid w:val="69A63738"/>
    <w:rsid w:val="69D2071A"/>
    <w:rsid w:val="69ED301C"/>
    <w:rsid w:val="69F2768F"/>
    <w:rsid w:val="6AF61E8E"/>
    <w:rsid w:val="6CEA1ED1"/>
    <w:rsid w:val="6CF75D69"/>
    <w:rsid w:val="6CFE27F4"/>
    <w:rsid w:val="6DBF4E0E"/>
    <w:rsid w:val="6DF26B96"/>
    <w:rsid w:val="6DFB41DF"/>
    <w:rsid w:val="6E0D7BAB"/>
    <w:rsid w:val="6E5215D1"/>
    <w:rsid w:val="6E73709E"/>
    <w:rsid w:val="6E9433EA"/>
    <w:rsid w:val="6F632399"/>
    <w:rsid w:val="6FFD00EB"/>
    <w:rsid w:val="70527A07"/>
    <w:rsid w:val="70577B9D"/>
    <w:rsid w:val="70791058"/>
    <w:rsid w:val="7079145C"/>
    <w:rsid w:val="70E913C7"/>
    <w:rsid w:val="713025AB"/>
    <w:rsid w:val="71305692"/>
    <w:rsid w:val="71BE6F65"/>
    <w:rsid w:val="71EF2480"/>
    <w:rsid w:val="7272477A"/>
    <w:rsid w:val="728A3483"/>
    <w:rsid w:val="73024D3F"/>
    <w:rsid w:val="732C403A"/>
    <w:rsid w:val="735B3D8A"/>
    <w:rsid w:val="735F276C"/>
    <w:rsid w:val="738B5FC8"/>
    <w:rsid w:val="738E38AB"/>
    <w:rsid w:val="73A73A62"/>
    <w:rsid w:val="741330DB"/>
    <w:rsid w:val="74776515"/>
    <w:rsid w:val="74BC421F"/>
    <w:rsid w:val="74C86747"/>
    <w:rsid w:val="74F059B2"/>
    <w:rsid w:val="756F0FE8"/>
    <w:rsid w:val="75714711"/>
    <w:rsid w:val="75893BE2"/>
    <w:rsid w:val="75BF526C"/>
    <w:rsid w:val="75D074D4"/>
    <w:rsid w:val="7625788A"/>
    <w:rsid w:val="7667108E"/>
    <w:rsid w:val="76CD01E7"/>
    <w:rsid w:val="76FF2570"/>
    <w:rsid w:val="77171A0D"/>
    <w:rsid w:val="77306BA0"/>
    <w:rsid w:val="783C1582"/>
    <w:rsid w:val="785E7DE6"/>
    <w:rsid w:val="787200F7"/>
    <w:rsid w:val="78C748F1"/>
    <w:rsid w:val="78D26A31"/>
    <w:rsid w:val="78DB6681"/>
    <w:rsid w:val="79B6367C"/>
    <w:rsid w:val="79E36D48"/>
    <w:rsid w:val="79EF350E"/>
    <w:rsid w:val="79F2263F"/>
    <w:rsid w:val="79F55F74"/>
    <w:rsid w:val="7A0E1383"/>
    <w:rsid w:val="7A3C6215"/>
    <w:rsid w:val="7A740CA9"/>
    <w:rsid w:val="7B6B3165"/>
    <w:rsid w:val="7B7B2532"/>
    <w:rsid w:val="7BA64ECC"/>
    <w:rsid w:val="7BB756E4"/>
    <w:rsid w:val="7BDE06D2"/>
    <w:rsid w:val="7C550463"/>
    <w:rsid w:val="7CFF249A"/>
    <w:rsid w:val="7D167BB0"/>
    <w:rsid w:val="7D2111DF"/>
    <w:rsid w:val="7D6C69E5"/>
    <w:rsid w:val="7D7631CF"/>
    <w:rsid w:val="7E0F7ECD"/>
    <w:rsid w:val="7E1E4FAA"/>
    <w:rsid w:val="7E39619D"/>
    <w:rsid w:val="7E555641"/>
    <w:rsid w:val="7EC545BF"/>
    <w:rsid w:val="7EE724D5"/>
    <w:rsid w:val="7F1A5FD0"/>
    <w:rsid w:val="7FDA25B8"/>
    <w:rsid w:val="EDEFC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ascii="等线 Light" w:hAnsi="等线 Light" w:eastAsia="楷体_GB2312"/>
      <w:bCs/>
      <w:kern w:val="0"/>
      <w:sz w:val="32"/>
      <w:szCs w:val="32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ind w:firstLine="420"/>
    </w:pPr>
    <w:rPr>
      <w:szCs w:val="20"/>
    </w:rPr>
  </w:style>
  <w:style w:type="paragraph" w:styleId="5">
    <w:name w:val="Body Text"/>
    <w:basedOn w:val="1"/>
    <w:next w:val="6"/>
    <w:unhideWhenUsed/>
    <w:qFormat/>
    <w:uiPriority w:val="99"/>
    <w:pPr>
      <w:spacing w:line="300" w:lineRule="atLeast"/>
      <w:jc w:val="center"/>
    </w:pPr>
    <w:rPr>
      <w:rFonts w:ascii="Times New Roman" w:hAnsi="Times New Roman" w:eastAsia="Times New Roman" w:cs="Times New Roman"/>
      <w:color w:val="000000"/>
      <w:sz w:val="44"/>
      <w:szCs w:val="20"/>
    </w:rPr>
  </w:style>
  <w:style w:type="paragraph" w:customStyle="1" w:styleId="6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7">
    <w:name w:val="Plain Text"/>
    <w:next w:val="8"/>
    <w:qFormat/>
    <w:uiPriority w:val="0"/>
    <w:pPr>
      <w:widowControl w:val="0"/>
      <w:suppressAutoHyphens/>
      <w:jc w:val="both"/>
    </w:pPr>
    <w:rPr>
      <w:rFonts w:ascii="宋体" w:hAnsi="Courier New" w:eastAsia="宋体" w:cs="Times New Roman"/>
      <w:kern w:val="2"/>
      <w:sz w:val="21"/>
      <w:szCs w:val="24"/>
      <w:lang w:val="en-US" w:eastAsia="zh-CN" w:bidi="ar-SA"/>
    </w:rPr>
  </w:style>
  <w:style w:type="paragraph" w:styleId="8">
    <w:name w:val="index 9"/>
    <w:next w:val="1"/>
    <w:qFormat/>
    <w:uiPriority w:val="99"/>
    <w:pPr>
      <w:widowControl w:val="0"/>
      <w:suppressAutoHyphens/>
      <w:ind w:left="336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Default"/>
    <w:basedOn w:val="18"/>
    <w:qFormat/>
    <w:uiPriority w:val="0"/>
    <w:pPr>
      <w:widowControl w:val="0"/>
      <w:autoSpaceDE w:val="0"/>
      <w:autoSpaceDN w:val="0"/>
      <w:adjustRightInd w:val="0"/>
    </w:pPr>
    <w:rPr>
      <w:rFonts w:ascii="仿宋V.帀И.." w:hAnsi="Times New Roman" w:eastAsia="仿宋V.帀И.." w:cs="仿宋V.帀И.."/>
      <w:color w:val="000000"/>
      <w:sz w:val="24"/>
      <w:szCs w:val="24"/>
      <w:lang w:val="en-US" w:eastAsia="zh-CN" w:bidi="ar-SA"/>
    </w:rPr>
  </w:style>
  <w:style w:type="paragraph" w:customStyle="1" w:styleId="18">
    <w:name w:val="正文1"/>
    <w:qFormat/>
    <w:uiPriority w:val="0"/>
    <w:pPr>
      <w:jc w:val="both"/>
    </w:pPr>
    <w:rPr>
      <w:rFonts w:ascii="Times New Roman" w:hAnsi="Times New Roman" w:eastAsia="宋体" w:cs="Times New Roman"/>
      <w:sz w:val="32"/>
      <w:szCs w:val="32"/>
      <w:lang w:val="en-US" w:eastAsia="zh-CN" w:bidi="ar-SA"/>
    </w:rPr>
  </w:style>
  <w:style w:type="character" w:customStyle="1" w:styleId="19">
    <w:name w:val="font21"/>
    <w:qFormat/>
    <w:uiPriority w:val="0"/>
    <w:rPr>
      <w:rFonts w:hint="default" w:ascii="仿宋" w:hAnsi="仿宋" w:eastAsia="仿宋" w:cs="仿宋"/>
      <w:color w:val="000000"/>
      <w:sz w:val="28"/>
      <w:szCs w:val="28"/>
      <w:u w:val="none"/>
    </w:rPr>
  </w:style>
  <w:style w:type="paragraph" w:customStyle="1" w:styleId="20">
    <w:name w:val="默认"/>
    <w:qFormat/>
    <w:uiPriority w:val="0"/>
    <w:rPr>
      <w:rFonts w:ascii="Helvetica" w:hAnsi="Helvetica" w:eastAsia="Arial Unicode MS" w:cs="Arial Unicode MS"/>
      <w:color w:val="000000"/>
      <w:sz w:val="22"/>
      <w:szCs w:val="22"/>
      <w:lang w:val="zh-CN" w:eastAsia="zh-CN" w:bidi="ar-SA"/>
    </w:rPr>
  </w:style>
  <w:style w:type="paragraph" w:customStyle="1" w:styleId="21">
    <w:name w:val="p0"/>
    <w:basedOn w:val="1"/>
    <w:qFormat/>
    <w:uiPriority w:val="99"/>
    <w:pPr>
      <w:widowControl/>
    </w:pPr>
    <w:rPr>
      <w:rFonts w:cs="Times New Roman"/>
      <w:kern w:val="0"/>
      <w:szCs w:val="21"/>
    </w:rPr>
  </w:style>
  <w:style w:type="paragraph" w:customStyle="1" w:styleId="22">
    <w:name w:val="样式一"/>
    <w:basedOn w:val="1"/>
    <w:uiPriority w:val="0"/>
    <w:pPr>
      <w:spacing w:before="435" w:after="217" w:line="600" w:lineRule="exact"/>
      <w:jc w:val="center"/>
    </w:pPr>
    <w:rPr>
      <w:rFonts w:ascii="黑体" w:hAnsi="黑体" w:eastAsia="黑体" w:cs="宋体"/>
      <w:szCs w:val="20"/>
    </w:rPr>
  </w:style>
  <w:style w:type="character" w:customStyle="1" w:styleId="23">
    <w:name w:val="样式三 字符"/>
    <w:link w:val="24"/>
    <w:qFormat/>
    <w:uiPriority w:val="0"/>
    <w:rPr>
      <w:rFonts w:ascii="楷体_GB2312" w:hAnsi="仿宋_GB2312" w:eastAsia="楷体_GB2312" w:cs="Times New Roman"/>
      <w:bCs/>
    </w:rPr>
  </w:style>
  <w:style w:type="paragraph" w:customStyle="1" w:styleId="24">
    <w:name w:val="样式三"/>
    <w:basedOn w:val="1"/>
    <w:next w:val="1"/>
    <w:link w:val="23"/>
    <w:qFormat/>
    <w:uiPriority w:val="0"/>
    <w:pPr>
      <w:overflowPunct w:val="0"/>
      <w:adjustRightInd w:val="0"/>
      <w:snapToGrid w:val="0"/>
      <w:spacing w:line="600" w:lineRule="exact"/>
      <w:ind w:firstLine="640" w:firstLineChars="200"/>
    </w:pPr>
    <w:rPr>
      <w:rFonts w:ascii="楷体_GB2312" w:hAnsi="仿宋_GB2312" w:eastAsia="楷体_GB2312" w:cs="Times New Roman"/>
      <w:bCs/>
    </w:rPr>
  </w:style>
  <w:style w:type="paragraph" w:customStyle="1" w:styleId="25">
    <w:name w:val="A-正文"/>
    <w:basedOn w:val="1"/>
    <w:qFormat/>
    <w:uiPriority w:val="0"/>
    <w:pPr>
      <w:spacing w:line="580" w:lineRule="exact"/>
      <w:ind w:firstLine="600" w:firstLineChars="200"/>
    </w:pPr>
    <w:rPr>
      <w:rFonts w:ascii="仿宋_GB2312" w:eastAsia="仿宋_GB2312"/>
      <w:sz w:val="30"/>
      <w:szCs w:val="30"/>
    </w:rPr>
  </w:style>
  <w:style w:type="paragraph" w:customStyle="1" w:styleId="26">
    <w:name w:val="样式二 大"/>
    <w:basedOn w:val="1"/>
    <w:qFormat/>
    <w:uiPriority w:val="0"/>
    <w:pPr>
      <w:spacing w:line="600" w:lineRule="exact"/>
      <w:ind w:firstLine="640" w:firstLineChars="200"/>
    </w:pPr>
    <w:rPr>
      <w:rFonts w:ascii="黑体" w:hAnsi="黑体" w:eastAsia="黑体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1777</Words>
  <Characters>1777</Characters>
  <Lines>33</Lines>
  <Paragraphs>9</Paragraphs>
  <TotalTime>10</TotalTime>
  <ScaleCrop>false</ScaleCrop>
  <LinksUpToDate>false</LinksUpToDate>
  <CharactersWithSpaces>1777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2023-02-01T01:30:00Z</dcterms:created>
  <dc:creator>Microsoft Office User</dc:creator>
  <cp:lastModifiedBy>dzt</cp:lastModifiedBy>
  <cp:lastPrinted>2022-03-16T07:13:00Z</cp:lastPrinted>
  <dcterms:modified xsi:type="dcterms:W3CDTF">2026-05-26T08:02:34Z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0E08019238D74427AE9DF979A73584D6_13</vt:lpwstr>
  </property>
  <property fmtid="{D5CDD505-2E9C-101B-9397-08002B2CF9AE}" pid="4" name="KSOTemplateDocerSaveRecord">
    <vt:lpwstr>eyJoZGlkIjoiYzRkZDAxYjA0NWYxNmVmMGJlNDZiOTVhZGMzMDE1MTQiLCJ1c2VySWQiOiI5ODIxNTEzNTIifQ==</vt:lpwstr>
  </property>
</Properties>
</file>