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F1CDB1">
      <w:pPr>
        <w:jc w:val="center"/>
        <w:rPr>
          <w:rFonts w:hint="eastAsia" w:ascii="仿宋" w:hAnsi="仿宋" w:eastAsia="仿宋" w:cs="仿宋"/>
          <w:sz w:val="28"/>
          <w:szCs w:val="28"/>
        </w:rPr>
      </w:pPr>
      <w:bookmarkStart w:id="2" w:name="_GoBack"/>
      <w:bookmarkEnd w:id="2"/>
      <w:r>
        <w:rPr>
          <w:rFonts w:hint="eastAsia" w:ascii="仿宋" w:hAnsi="仿宋" w:eastAsia="仿宋" w:cs="仿宋"/>
          <w:b/>
          <w:bCs/>
          <w:sz w:val="36"/>
          <w:szCs w:val="36"/>
        </w:rPr>
        <w:t>雁翅镇202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6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年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上半年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城市协管员招聘公告</w:t>
      </w:r>
    </w:p>
    <w:p w14:paraId="386A2EBF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为进一步加强城市协管员队伍综合管理，</w:t>
      </w:r>
      <w:r>
        <w:rPr>
          <w:rFonts w:hint="eastAsia" w:ascii="仿宋" w:hAnsi="仿宋" w:eastAsia="仿宋" w:cs="仿宋"/>
          <w:sz w:val="28"/>
          <w:szCs w:val="28"/>
        </w:rPr>
        <w:t>根据工作需要，雁翅镇拟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向社会</w:t>
      </w:r>
      <w:r>
        <w:rPr>
          <w:rFonts w:hint="eastAsia" w:ascii="仿宋" w:hAnsi="仿宋" w:eastAsia="仿宋" w:cs="仿宋"/>
          <w:sz w:val="28"/>
          <w:szCs w:val="28"/>
        </w:rPr>
        <w:t>公开招聘城市协管员，公告如下：</w:t>
      </w:r>
    </w:p>
    <w:p w14:paraId="2D6EEBE7"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一、招聘岗位</w:t>
      </w:r>
    </w:p>
    <w:p w14:paraId="531DFF3F"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此次公开招聘城市协管员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11名，其中治安巡防员（辅警）2名，</w:t>
      </w:r>
      <w:bookmarkStart w:id="0" w:name="OLE_LINK1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劳动保障协管员</w:t>
      </w:r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4名、村级动物防疫员4名，食品药品安全监察员1名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365D75AE"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二、报考条件</w:t>
      </w:r>
    </w:p>
    <w:p w14:paraId="3433157C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根据不同岗位报名条件如下：</w:t>
      </w:r>
    </w:p>
    <w:p w14:paraId="106956B4">
      <w:pPr>
        <w:spacing w:line="240" w:lineRule="auto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（一）</w:t>
      </w:r>
      <w:bookmarkStart w:id="1" w:name="OLE_LINK4"/>
      <w:r>
        <w:rPr>
          <w:rFonts w:hint="eastAsia" w:ascii="仿宋" w:hAnsi="仿宋" w:eastAsia="仿宋" w:cs="仿宋"/>
          <w:b/>
          <w:bCs/>
          <w:sz w:val="28"/>
          <w:szCs w:val="28"/>
        </w:rPr>
        <w:t>治安巡防员（辅警）、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劳动保障协管员</w:t>
      </w:r>
      <w:bookmarkEnd w:id="1"/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、村级动物防疫员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报考条件：</w:t>
      </w:r>
    </w:p>
    <w:p w14:paraId="1674E9ED">
      <w:pPr>
        <w:spacing w:line="24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拥护中华人民共和国宪法，遵守国家法律法规，具有良好的道德情操和心理素质、纪律观念较强，能够保守工作秘密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；</w:t>
      </w:r>
    </w:p>
    <w:p w14:paraId="7522C4AF">
      <w:pPr>
        <w:spacing w:line="24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2.初中（含）以上文化程度；</w:t>
      </w:r>
    </w:p>
    <w:p w14:paraId="634FBFD6">
      <w:pPr>
        <w:spacing w:line="24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3.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北京市门头沟区雁翅镇户籍人员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，且长期在本镇居住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（条件优秀者可适当放宽）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；</w:t>
      </w:r>
    </w:p>
    <w:p w14:paraId="7E944FBF">
      <w:pPr>
        <w:spacing w:line="24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4.男18周岁-5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周岁，女18周岁-4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周岁(计算时间截至公告发布之日)，且没有与其他任何单位存在劳动关系，符合以下条件之一：</w:t>
      </w:r>
    </w:p>
    <w:p w14:paraId="1B71A2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Style w:val="5"/>
          <w:rFonts w:hint="eastAsia" w:ascii="仿宋" w:hAnsi="仿宋" w:eastAsia="仿宋" w:cs="仿宋"/>
          <w:color w:val="333333"/>
          <w:sz w:val="28"/>
          <w:szCs w:val="28"/>
          <w:lang w:eastAsia="zh-CN"/>
        </w:rPr>
      </w:pPr>
      <w:r>
        <w:rPr>
          <w:rStyle w:val="5"/>
          <w:rFonts w:hint="eastAsia" w:ascii="仿宋" w:hAnsi="仿宋" w:eastAsia="仿宋" w:cs="仿宋"/>
          <w:color w:val="333333"/>
          <w:sz w:val="28"/>
          <w:szCs w:val="28"/>
          <w:lang w:eastAsia="zh-CN"/>
        </w:rPr>
        <w:t>①残疾人员(精神残疾、智力残疾除外)；</w:t>
      </w:r>
    </w:p>
    <w:p w14:paraId="6824C4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Style w:val="5"/>
          <w:rFonts w:hint="eastAsia" w:ascii="仿宋" w:hAnsi="仿宋" w:eastAsia="仿宋" w:cs="仿宋"/>
          <w:color w:val="333333"/>
          <w:sz w:val="28"/>
          <w:szCs w:val="28"/>
          <w:lang w:eastAsia="zh-CN"/>
        </w:rPr>
      </w:pPr>
      <w:r>
        <w:rPr>
          <w:rStyle w:val="5"/>
          <w:rFonts w:hint="eastAsia" w:ascii="仿宋" w:hAnsi="仿宋" w:eastAsia="仿宋" w:cs="仿宋"/>
          <w:color w:val="333333"/>
          <w:sz w:val="28"/>
          <w:szCs w:val="28"/>
          <w:lang w:eastAsia="zh-CN"/>
        </w:rPr>
        <w:t>②享受“低保”待遇人员；</w:t>
      </w:r>
    </w:p>
    <w:p w14:paraId="1B7A21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Style w:val="5"/>
          <w:rFonts w:hint="eastAsia" w:ascii="仿宋" w:hAnsi="仿宋" w:eastAsia="仿宋" w:cs="仿宋"/>
          <w:color w:val="333333"/>
          <w:sz w:val="28"/>
          <w:szCs w:val="28"/>
          <w:lang w:eastAsia="zh-CN"/>
        </w:rPr>
      </w:pPr>
      <w:r>
        <w:rPr>
          <w:rStyle w:val="5"/>
          <w:rFonts w:hint="eastAsia" w:ascii="仿宋" w:hAnsi="仿宋" w:eastAsia="仿宋" w:cs="仿宋"/>
          <w:color w:val="333333"/>
          <w:sz w:val="28"/>
          <w:szCs w:val="28"/>
          <w:lang w:eastAsia="zh-CN"/>
        </w:rPr>
        <w:t>③“零就业家庭”人员（需经公益性就业组织认定）；</w:t>
      </w:r>
    </w:p>
    <w:p w14:paraId="628D39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Style w:val="5"/>
          <w:rFonts w:hint="eastAsia" w:ascii="仿宋" w:hAnsi="仿宋" w:eastAsia="仿宋" w:cs="仿宋"/>
          <w:color w:val="333333"/>
          <w:sz w:val="28"/>
          <w:szCs w:val="28"/>
          <w:lang w:eastAsia="zh-CN"/>
        </w:rPr>
      </w:pPr>
      <w:r>
        <w:rPr>
          <w:rStyle w:val="5"/>
          <w:rFonts w:hint="eastAsia" w:ascii="仿宋" w:hAnsi="仿宋" w:eastAsia="仿宋" w:cs="仿宋"/>
          <w:color w:val="333333"/>
          <w:sz w:val="28"/>
          <w:szCs w:val="28"/>
          <w:lang w:eastAsia="zh-CN"/>
        </w:rPr>
        <w:t>④登记失业一年以上人员。</w:t>
      </w:r>
    </w:p>
    <w:p w14:paraId="2D56E1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Style w:val="5"/>
          <w:rFonts w:hint="eastAsia" w:ascii="仿宋" w:hAnsi="仿宋" w:eastAsia="仿宋" w:cs="仿宋"/>
          <w:color w:val="333333"/>
          <w:sz w:val="28"/>
          <w:szCs w:val="28"/>
          <w:lang w:eastAsia="zh-CN"/>
        </w:rPr>
      </w:pPr>
      <w:r>
        <w:rPr>
          <w:rStyle w:val="5"/>
          <w:rFonts w:hint="eastAsia" w:ascii="仿宋" w:hAnsi="仿宋" w:eastAsia="仿宋" w:cs="仿宋"/>
          <w:color w:val="333333"/>
          <w:sz w:val="28"/>
          <w:szCs w:val="28"/>
          <w:lang w:eastAsia="zh-CN"/>
        </w:rPr>
        <w:t>5.城乡劳动力中女满40周岁至48周岁和男满50周岁至58周岁人员(计算时间截至公告发布之日)且没有与其他任何单位存在劳动关系的也可报名；</w:t>
      </w:r>
    </w:p>
    <w:p w14:paraId="712B94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Style w:val="5"/>
          <w:rFonts w:hint="eastAsia" w:ascii="仿宋" w:hAnsi="仿宋" w:eastAsia="仿宋" w:cs="仿宋"/>
          <w:color w:val="333333"/>
          <w:sz w:val="28"/>
          <w:szCs w:val="28"/>
          <w:lang w:eastAsia="zh-CN"/>
        </w:rPr>
      </w:pPr>
      <w:r>
        <w:rPr>
          <w:rStyle w:val="5"/>
          <w:rFonts w:hint="eastAsia" w:ascii="仿宋" w:hAnsi="仿宋" w:eastAsia="仿宋" w:cs="仿宋"/>
          <w:color w:val="333333"/>
          <w:sz w:val="28"/>
          <w:szCs w:val="28"/>
          <w:lang w:eastAsia="zh-CN"/>
        </w:rPr>
        <w:t>6.未担任经营主体法定代表人（执行事务合伙人）、股东（投资人、合伙人）、董事、监事、高级管理人员，以及个体工商户经营者；</w:t>
      </w:r>
    </w:p>
    <w:p w14:paraId="503DBC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Style w:val="5"/>
          <w:rFonts w:hint="eastAsia" w:ascii="仿宋" w:hAnsi="仿宋" w:eastAsia="仿宋" w:cs="仿宋"/>
          <w:color w:val="333333"/>
          <w:sz w:val="28"/>
          <w:szCs w:val="28"/>
          <w:lang w:eastAsia="zh-CN"/>
        </w:rPr>
      </w:pPr>
      <w:r>
        <w:rPr>
          <w:rStyle w:val="5"/>
          <w:rFonts w:hint="eastAsia" w:ascii="仿宋" w:hAnsi="仿宋" w:eastAsia="仿宋" w:cs="仿宋"/>
          <w:color w:val="333333"/>
          <w:sz w:val="28"/>
          <w:szCs w:val="28"/>
          <w:lang w:eastAsia="zh-CN"/>
        </w:rPr>
        <w:t>7.无违法、犯罪记录及其他不适合从事社会公益性就业组织工作记录。</w:t>
      </w:r>
    </w:p>
    <w:p w14:paraId="28C89ED2">
      <w:pPr>
        <w:numPr>
          <w:ilvl w:val="0"/>
          <w:numId w:val="0"/>
        </w:numPr>
        <w:spacing w:line="240" w:lineRule="auto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（二）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食品药品安全监察员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报考条件：</w:t>
      </w:r>
    </w:p>
    <w:p w14:paraId="679F9B02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1.拥护中华人民共和国宪法，遵守国家法律法规，具有良好的道德情操和心理素质、纪律观念较强，能够保守工作秘密。</w:t>
      </w:r>
    </w:p>
    <w:p w14:paraId="22C3B387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2.门头沟区户籍人员，18至45周岁(计算时间截至公告发布之日)，且没有与其他任何单位存在劳动关系。</w:t>
      </w:r>
    </w:p>
    <w:p w14:paraId="6F71E123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3.高中或同等以上学历，大专以上学历、复退军人、待业青年、家庭困难人员同等条件下优先选聘。</w:t>
      </w:r>
    </w:p>
    <w:p w14:paraId="00BA5C9E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4.身体健康，无纹身及明显疤痕，无精神疾病史，无遗传、慢性或传染性疾病，身体条件能够满足城市协管员工作需要。</w:t>
      </w:r>
    </w:p>
    <w:p w14:paraId="223ADFCD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无违法、犯罪记录及其他不适合从事该岗位的工作记录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02981174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报名者需携带身份证、户口簿、学历证书原件及复印件1张(符合优先选聘条件的提供相应印证材料原件及复印件)，两张2寸彩色免冠近照，无犯罪记录证明，到雁翅镇便民服务中心报名，仅限本人现场报名，不接受委托他人代为报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5F550D42">
      <w:pPr>
        <w:spacing w:line="240" w:lineRule="auto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三、招聘程序</w:t>
      </w:r>
    </w:p>
    <w:p w14:paraId="54D5B1F9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（一）现场报名</w:t>
      </w:r>
    </w:p>
    <w:p w14:paraId="541F0C3F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符合条件的报名人选需本人携带相关材料到雁翅镇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便民服务中心</w:t>
      </w:r>
      <w:r>
        <w:rPr>
          <w:rFonts w:hint="eastAsia" w:ascii="仿宋" w:hAnsi="仿宋" w:eastAsia="仿宋" w:cs="仿宋"/>
          <w:sz w:val="28"/>
          <w:szCs w:val="28"/>
        </w:rPr>
        <w:t>报名，并现场进行资格审查，不接受委托他人代为报名，每人限报一个岗位。未通过审核的人员，不能进入之后的招聘环节。</w:t>
      </w:r>
    </w:p>
    <w:p w14:paraId="0BE3AA01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无犯罪记录证明可以通过警务微信小程序开具。</w:t>
      </w:r>
    </w:p>
    <w:p w14:paraId="20418161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报考不同岗位的人员需携带材料如下：</w:t>
      </w:r>
    </w:p>
    <w:p w14:paraId="306B553A">
      <w:pPr>
        <w:spacing w:line="240" w:lineRule="auto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.报考治安巡防员（辅警）、劳动保障协管员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、村级动物防疫员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报名所需材料：</w:t>
      </w:r>
    </w:p>
    <w:p w14:paraId="521BF6DF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（1）就业失业登记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记录；</w:t>
      </w:r>
    </w:p>
    <w:p w14:paraId="2F7DD869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城市居民最低生活保障金领取证等原件及复印件；</w:t>
      </w:r>
    </w:p>
    <w:p w14:paraId="1EFC5880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（2）本人携带身份证、户口簿、学历证书证明原件及复印件，户口簿需复印首页和本人页；</w:t>
      </w:r>
    </w:p>
    <w:p w14:paraId="4295F807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）就业困难人员类别为“零就业家庭”的，需提供全部家庭成员身份证、户口本原件及复印件；</w:t>
      </w:r>
    </w:p>
    <w:p w14:paraId="4B19FDF3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）无犯罪记录证明；</w:t>
      </w:r>
    </w:p>
    <w:p w14:paraId="7D3A42DF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）两张1寸彩色免冠近照。</w:t>
      </w:r>
    </w:p>
    <w:p w14:paraId="2ABE96B9">
      <w:pPr>
        <w:spacing w:line="240" w:lineRule="auto"/>
        <w:ind w:firstLine="562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.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报考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食品药品安全监察员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报名所需材料：</w:t>
      </w:r>
    </w:p>
    <w:p w14:paraId="60BC144D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（1）本人携带身份证、户口簿、学历证书证明原件及复印件，户口簿需复印首页和本人页；</w:t>
      </w:r>
    </w:p>
    <w:p w14:paraId="74FDA5EF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（2）无犯罪记录证明；</w:t>
      </w:r>
    </w:p>
    <w:p w14:paraId="70D4FDFC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（3）两张1寸彩色免冠近照；</w:t>
      </w:r>
    </w:p>
    <w:p w14:paraId="1C94A7EC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（4）符合优先选聘条件的提供相应印证材料原件及复印件，如获奖情况证明、家庭困难人员低保证明、复退人员复退证明等。</w:t>
      </w:r>
    </w:p>
    <w:p w14:paraId="6064E813"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（二）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审查</w:t>
      </w:r>
    </w:p>
    <w:p w14:paraId="192B0C6E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对应录人员报名资格进行的审核，贯穿整个招录工作始终，在任何一个招录环节发现应录人员存在不符合报名条件的情形，均做取消应录人员报名资格处理，责任由应录人员自行承担。</w:t>
      </w:r>
    </w:p>
    <w:p w14:paraId="17044014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（三）笔试</w:t>
      </w:r>
    </w:p>
    <w:p w14:paraId="0EF19D90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笔试满分100分，60分合格，按照笔试成绩由高到低排序，以1:3的比例进入面试阶段，不足1:3比例的以实际人数进入面试，人员名单予以公告。</w:t>
      </w:r>
    </w:p>
    <w:p w14:paraId="483BC47B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（四）面试</w:t>
      </w:r>
    </w:p>
    <w:p w14:paraId="348246D5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面试满分100分，以结构化面试形式开展，重点考察报名人员综合素质，面试合格线60分，低于60分取消后续资格。根据笔试、面试成绩确定总成绩，笔试、面试成绩分别占总成绩的50%和50%。按照总成绩由高到低顺序，以1:1的比例确定进入体检人选。如总成绩相同，按笔试成绩由高到低确定进入体检人选；如笔试、面试成绩均相同，按面试主考官评定的面试分数由高到低确定进入体检人选，进入体检人员名单予以公告。</w:t>
      </w:r>
    </w:p>
    <w:p w14:paraId="4E2B8341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（五）体检</w:t>
      </w:r>
    </w:p>
    <w:p w14:paraId="2FF9CDB9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体检标准参照机关事业单位录用标准执行，体检费用由应聘人员个人负担。</w:t>
      </w:r>
    </w:p>
    <w:p w14:paraId="3AF7948D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如出现放弃资格或审核、体检不通过等情况，按照总成绩由高到低顺序递补。</w:t>
      </w:r>
    </w:p>
    <w:p w14:paraId="777DBF40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（六）公示</w:t>
      </w:r>
    </w:p>
    <w:p w14:paraId="5C678E90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体检合格人员确定为拟聘用人选，人员名单公示不少于7天，公示无异议的按有关规定办理聘用手续。</w:t>
      </w:r>
    </w:p>
    <w:p w14:paraId="44EBD465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四、上岗工作</w:t>
      </w:r>
    </w:p>
    <w:p w14:paraId="77E7887B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（一）签订合同。公示期满无异议的，由组织人事部门安排录用人员与公益性就业组织、劳务派遣公司签订劳动合同。</w:t>
      </w:r>
    </w:p>
    <w:p w14:paraId="41A3A4E0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（二）工资待遇。</w:t>
      </w:r>
    </w:p>
    <w:p w14:paraId="3E3F4BD4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1.缴纳五险一金后月薪不低于北京市最低工资标准，随北京市最低工资标准变化调整。</w:t>
      </w:r>
    </w:p>
    <w:p w14:paraId="2E6CF53C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2.享受国家法律、法规规定的年假、节假日休息。</w:t>
      </w:r>
    </w:p>
    <w:p w14:paraId="7D311E02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（三）安排上岗。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治安巡防员（辅警）由区公安分局统筹安排工作岗位，其他岗位由雁翅镇</w:t>
      </w:r>
      <w:r>
        <w:rPr>
          <w:rFonts w:hint="eastAsia" w:ascii="仿宋" w:hAnsi="仿宋" w:eastAsia="仿宋" w:cs="仿宋"/>
          <w:sz w:val="28"/>
          <w:szCs w:val="28"/>
        </w:rPr>
        <w:t>结合工作实际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需要安排</w:t>
      </w:r>
      <w:r>
        <w:rPr>
          <w:rFonts w:hint="eastAsia" w:ascii="仿宋" w:hAnsi="仿宋" w:eastAsia="仿宋" w:cs="仿宋"/>
          <w:sz w:val="28"/>
          <w:szCs w:val="28"/>
        </w:rPr>
        <w:t>上岗。</w:t>
      </w:r>
    </w:p>
    <w:p w14:paraId="5E4B2F83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（四）岗前培训。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根据不同岗位，</w:t>
      </w:r>
      <w:r>
        <w:rPr>
          <w:rFonts w:hint="eastAsia" w:ascii="仿宋" w:hAnsi="仿宋" w:eastAsia="仿宋" w:cs="仿宋"/>
          <w:sz w:val="28"/>
          <w:szCs w:val="28"/>
        </w:rPr>
        <w:t>由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区公安分局或镇相关业务科室</w:t>
      </w:r>
      <w:r>
        <w:rPr>
          <w:rFonts w:hint="eastAsia" w:ascii="仿宋" w:hAnsi="仿宋" w:eastAsia="仿宋" w:cs="仿宋"/>
          <w:sz w:val="28"/>
          <w:szCs w:val="28"/>
        </w:rPr>
        <w:t>组织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城市协管员</w:t>
      </w:r>
      <w:r>
        <w:rPr>
          <w:rFonts w:hint="eastAsia" w:ascii="仿宋" w:hAnsi="仿宋" w:eastAsia="仿宋" w:cs="仿宋"/>
          <w:sz w:val="28"/>
          <w:szCs w:val="28"/>
        </w:rPr>
        <w:t>培训及政策学习，所有被录用人员须服从组织分配，否则视为自动放弃资格，岗前培训开始后，如再出现招录岗位人选空缺情况将不再进行递补。</w:t>
      </w:r>
    </w:p>
    <w:p w14:paraId="4142C45A">
      <w:pPr>
        <w:spacing w:line="240" w:lineRule="auto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五、工作职责</w:t>
      </w:r>
    </w:p>
    <w:p w14:paraId="7DB3BC14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严格按照城市协管员相应岗位职责履行，人员按照《雁翅镇城市协管员队伍管理办法（试行）》管理。</w:t>
      </w:r>
    </w:p>
    <w:p w14:paraId="7A93763B">
      <w:pPr>
        <w:spacing w:line="240" w:lineRule="auto"/>
        <w:ind w:firstLine="562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六、其他事项</w:t>
      </w:r>
    </w:p>
    <w:p w14:paraId="55BCD93B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1.考生可在雁翅镇政府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官网、“红雁先锋”微信公众号</w:t>
      </w:r>
      <w:r>
        <w:rPr>
          <w:rFonts w:hint="eastAsia" w:ascii="仿宋" w:hAnsi="仿宋" w:eastAsia="仿宋" w:cs="仿宋"/>
          <w:sz w:val="28"/>
          <w:szCs w:val="28"/>
        </w:rPr>
        <w:t>查询成绩及后续工作安排相关信息。</w:t>
      </w:r>
    </w:p>
    <w:p w14:paraId="2CB55CDC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2.从应录人员报名到招录工作结束，应保证报名时所留电话号码联系畅通，因电话联系不畅造成无法通知本人的，后果由应录人员本人负责。</w:t>
      </w:r>
    </w:p>
    <w:p w14:paraId="3EF84F66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3.应录人员应按照招录单位规定的时限及要求，配合完成笔试、面试、体检及录用等工作，未能按照规定时限及要求完成的，均做取消资格处理，责任由应录人员自行承担。</w:t>
      </w:r>
    </w:p>
    <w:p w14:paraId="1DF95517">
      <w:pPr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DD7DBD8"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报名时间：202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日9:00至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日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: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0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0</w:t>
      </w:r>
    </w:p>
    <w:p w14:paraId="270E7A0A"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报名地点：雁翅镇便民服务中心</w:t>
      </w:r>
    </w:p>
    <w:p w14:paraId="42D20CA3"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联系人及电话：</w:t>
      </w:r>
    </w:p>
    <w:p w14:paraId="76E32CF4"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雁翅镇党群工作办公室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翼</w:t>
      </w:r>
      <w:r>
        <w:rPr>
          <w:rFonts w:hint="eastAsia" w:ascii="仿宋" w:hAnsi="仿宋" w:eastAsia="仿宋" w:cs="仿宋"/>
          <w:sz w:val="28"/>
          <w:szCs w:val="28"/>
        </w:rPr>
        <w:t xml:space="preserve">  618397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9</w:t>
      </w:r>
    </w:p>
    <w:p w14:paraId="1EABDD2F"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雁翅镇便民服务中心      姜  涛  61839100</w:t>
      </w:r>
    </w:p>
    <w:p w14:paraId="099E2092"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</w:p>
    <w:p w14:paraId="2A92D855">
      <w:pPr>
        <w:spacing w:line="240" w:lineRule="auto"/>
        <w:ind w:firstLine="5040" w:firstLineChars="18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雁翅镇党群工作办公室</w:t>
      </w:r>
    </w:p>
    <w:p w14:paraId="0E2F86FB">
      <w:pPr>
        <w:spacing w:line="24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6月1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F2B3C"/>
    <w:rsid w:val="011C2950"/>
    <w:rsid w:val="03A41B9D"/>
    <w:rsid w:val="03F45687"/>
    <w:rsid w:val="05EF360B"/>
    <w:rsid w:val="07C27C4B"/>
    <w:rsid w:val="089F2B3C"/>
    <w:rsid w:val="08A13328"/>
    <w:rsid w:val="08AE5D53"/>
    <w:rsid w:val="0D65505C"/>
    <w:rsid w:val="0DE35FED"/>
    <w:rsid w:val="10295D00"/>
    <w:rsid w:val="12DE0CC4"/>
    <w:rsid w:val="13296EAC"/>
    <w:rsid w:val="144D2152"/>
    <w:rsid w:val="15CB5FDB"/>
    <w:rsid w:val="167A31B8"/>
    <w:rsid w:val="1ADA4F53"/>
    <w:rsid w:val="1B76447B"/>
    <w:rsid w:val="1C4C4B0E"/>
    <w:rsid w:val="1C6D0734"/>
    <w:rsid w:val="2001195D"/>
    <w:rsid w:val="211159D3"/>
    <w:rsid w:val="21A17226"/>
    <w:rsid w:val="22412CA2"/>
    <w:rsid w:val="25083FED"/>
    <w:rsid w:val="258B10E4"/>
    <w:rsid w:val="26B64C5E"/>
    <w:rsid w:val="2740556D"/>
    <w:rsid w:val="2A6D5773"/>
    <w:rsid w:val="2AC6038B"/>
    <w:rsid w:val="2D2224B8"/>
    <w:rsid w:val="2FD6611B"/>
    <w:rsid w:val="323D464E"/>
    <w:rsid w:val="35AF4B08"/>
    <w:rsid w:val="35ED5EDE"/>
    <w:rsid w:val="370550B5"/>
    <w:rsid w:val="384F69C0"/>
    <w:rsid w:val="3CA10BBB"/>
    <w:rsid w:val="4055674C"/>
    <w:rsid w:val="427C756D"/>
    <w:rsid w:val="43441A35"/>
    <w:rsid w:val="44A12A85"/>
    <w:rsid w:val="44F36388"/>
    <w:rsid w:val="471527CA"/>
    <w:rsid w:val="4B097EF7"/>
    <w:rsid w:val="4B7A4DA2"/>
    <w:rsid w:val="4CA17CC9"/>
    <w:rsid w:val="4DC81844"/>
    <w:rsid w:val="4F471864"/>
    <w:rsid w:val="5374616A"/>
    <w:rsid w:val="5BBC779D"/>
    <w:rsid w:val="5E51045D"/>
    <w:rsid w:val="61523C5F"/>
    <w:rsid w:val="619B46F3"/>
    <w:rsid w:val="623978C5"/>
    <w:rsid w:val="66BB6202"/>
    <w:rsid w:val="6BE80A95"/>
    <w:rsid w:val="6CAC6BCE"/>
    <w:rsid w:val="6E074535"/>
    <w:rsid w:val="6EEA6813"/>
    <w:rsid w:val="6F7C1E4C"/>
    <w:rsid w:val="71EB5DFA"/>
    <w:rsid w:val="754D4335"/>
    <w:rsid w:val="785621F3"/>
    <w:rsid w:val="793F75B4"/>
    <w:rsid w:val="796B12FF"/>
    <w:rsid w:val="7DF4552E"/>
    <w:rsid w:val="7F6B4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character" w:customStyle="1" w:styleId="5">
    <w:name w:val="style2"/>
    <w:basedOn w:val="4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2424</Words>
  <Characters>2504</Characters>
  <Lines>0</Lines>
  <Paragraphs>0</Paragraphs>
  <TotalTime>42</TotalTime>
  <ScaleCrop>false</ScaleCrop>
  <LinksUpToDate>false</LinksUpToDate>
  <CharactersWithSpaces>2579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2022-01-14T03:21:00Z</dcterms:created>
  <dc:creator>du</dc:creator>
  <cp:lastModifiedBy>Rui</cp:lastModifiedBy>
  <cp:lastPrinted>2025-06-04T06:35:00Z</cp:lastPrinted>
  <dcterms:modified xsi:type="dcterms:W3CDTF">2026-06-01T09:06:30Z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0042F64A58704D63953E016E5B0B0E16_13</vt:lpwstr>
  </property>
</Properties>
</file>