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B5CCB0">
      <w:pPr>
        <w:numPr>
          <w:ilvl w:val="0"/>
          <w:numId w:val="2"/>
        </w:numPr>
        <w:spacing w:line="640" w:lineRule="exact"/>
        <w:ind w:left="0" w:firstLine="0"/>
        <w:jc w:val="center"/>
        <w:outlineLvl w:val="0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0" w:name="_Toc11076"/>
      <w:bookmarkStart w:id="1" w:name="_Toc76683343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u w:val="none"/>
          <w:lang w:eastAsia="zh-CN"/>
        </w:rPr>
        <w:t>北京市门头沟区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  <w:t>市场监督管理局</w:t>
      </w:r>
      <w:bookmarkEnd w:id="0"/>
      <w:bookmarkEnd w:id="1"/>
    </w:p>
    <w:p w14:paraId="64817531">
      <w:pPr>
        <w:pStyle w:val="2"/>
        <w:keepNext w:val="0"/>
        <w:numPr>
          <w:ilvl w:val="0"/>
          <w:numId w:val="2"/>
        </w:numPr>
        <w:spacing w:before="0" w:after="0" w:line="640" w:lineRule="exact"/>
        <w:ind w:left="0" w:firstLine="0"/>
        <w:jc w:val="center"/>
        <w:rPr>
          <w:rFonts w:hint="eastAsia" w:ascii="仿宋_GB2312" w:hAnsi="仿宋_GB2312" w:eastAsia="仿宋_GB2312" w:cs="仿宋_GB2312"/>
          <w:b/>
          <w:bCs w:val="0"/>
          <w:sz w:val="44"/>
          <w:szCs w:val="44"/>
        </w:rPr>
      </w:pPr>
      <w:bookmarkStart w:id="2" w:name="_Toc76683344"/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 w:eastAsia="zh-CN"/>
        </w:rPr>
        <w:t>撤销虚假</w:t>
      </w:r>
      <w:r>
        <w:rPr>
          <w:rFonts w:hint="eastAsia" w:ascii="仿宋_GB2312" w:hAnsi="仿宋_GB2312" w:eastAsia="仿宋_GB2312" w:cs="仿宋_GB2312"/>
          <w:b/>
          <w:bCs w:val="0"/>
          <w:sz w:val="44"/>
          <w:szCs w:val="44"/>
          <w:lang w:val="en-US"/>
        </w:rPr>
        <w:t>登记听证告知书</w:t>
      </w:r>
      <w:bookmarkEnd w:id="2"/>
    </w:p>
    <w:p w14:paraId="0288401B">
      <w:pPr>
        <w:spacing w:line="560" w:lineRule="exact"/>
        <w:jc w:val="center"/>
        <w:outlineLvl w:val="1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京门市监石龙听告字〔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2025</w:t>
      </w:r>
      <w:r>
        <w:rPr>
          <w:rFonts w:hint="eastAsia" w:ascii="Times New Roman" w:hAnsi="Times New Roman" w:eastAsia="仿宋_GB2312" w:cs="仿宋"/>
          <w:sz w:val="32"/>
          <w:szCs w:val="32"/>
        </w:rPr>
        <w:t>〕</w:t>
      </w:r>
      <w:r>
        <w:rPr>
          <w:rFonts w:hint="eastAsia" w:ascii="Times New Roman" w:hAnsi="Times New Roman" w:eastAsia="仿宋_GB2312" w:cs="仿宋"/>
          <w:sz w:val="32"/>
          <w:szCs w:val="32"/>
          <w:lang w:val="en-US" w:eastAsia="zh-CN"/>
        </w:rPr>
        <w:t>0808</w:t>
      </w:r>
      <w:r>
        <w:rPr>
          <w:rFonts w:hint="eastAsia" w:ascii="Times New Roman" w:hAnsi="Times New Roman" w:eastAsia="仿宋_GB2312" w:cs="仿宋"/>
          <w:sz w:val="32"/>
          <w:szCs w:val="32"/>
        </w:rPr>
        <w:t>号</w:t>
      </w:r>
    </w:p>
    <w:p w14:paraId="7DE49BB8">
      <w:pPr>
        <w:spacing w:before="157" w:beforeLines="50" w:line="520" w:lineRule="exact"/>
        <w:rPr>
          <w:rFonts w:hint="eastAsia" w:ascii="Times New Roman" w:hAnsi="Times New Roman" w:eastAsia="仿宋_GB2312" w:cs="仿宋"/>
          <w:sz w:val="32"/>
          <w:szCs w:val="32"/>
        </w:rPr>
      </w:pPr>
      <w:r>
        <w:rPr>
          <w:rFonts w:hint="eastAsia" w:ascii="Times New Roman" w:hAnsi="Times New Roman" w:eastAsia="仿宋_GB2312" w:cs="仿宋"/>
          <w:sz w:val="32"/>
          <w:szCs w:val="32"/>
          <w:lang w:eastAsia="zh-CN"/>
        </w:rPr>
        <w:t>北京巨品力能销售有限公司</w:t>
      </w:r>
      <w:r>
        <w:rPr>
          <w:rFonts w:hint="eastAsia" w:ascii="Times New Roman" w:hAnsi="Times New Roman" w:eastAsia="仿宋_GB2312" w:cs="仿宋"/>
          <w:sz w:val="32"/>
          <w:szCs w:val="32"/>
        </w:rPr>
        <w:t>：</w:t>
      </w:r>
    </w:p>
    <w:p w14:paraId="3324D06A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由本局立案调查的你单位涉嫌虚假登记一案，已调查终结。依据《市场监督管理行政许可程序暂行规定》，现将本局拟作出撤销登记决定的事实、理由、依据及撤销内容告知如下：</w:t>
      </w:r>
    </w:p>
    <w:p w14:paraId="2D0A4D84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eastAsia="仿宋_GB2312" w:cs="Mongolian Baiti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经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调查，根据北京华夏物证鉴定中心《司法鉴定意见书》（华夏物鉴中心[2025]文检字第241号）的鉴定意见，你单位2024年4月30日注销登记登记档案中</w:t>
      </w:r>
      <w:r>
        <w:rPr>
          <w:rFonts w:hint="eastAsia" w:eastAsia="仿宋_GB2312" w:cs="Mongolian Baiti"/>
          <w:sz w:val="32"/>
          <w:szCs w:val="32"/>
          <w:lang w:val="en-US" w:eastAsia="zh-CN"/>
        </w:rPr>
        <w:t>《股东会决议》和《清算报告》中两处“宁波中泽嘉盟股权投资合伙企业（有限合伙）3302030084748”印章印文与样本中“宁波中泽嘉盟股权投资合伙企业（有限合伙）3302030084748”印章印文不是同一枚印章盖印形成、两处“湖州中泽嘉盟股权投资合伙企业（有限合伙）3305020058504”印章印文与样本中“湖州中泽嘉盟股权投资合伙企业（有限合伙）3305020058504”印章印文不是同一枚印章盖印形成、四处“吴鹰”签名字迹与样本中“吴鹰”签名字迹不是由同一人所写。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你单位2024年4月30日的注销登记</w:t>
      </w:r>
      <w:r>
        <w:rPr>
          <w:rFonts w:hint="eastAsia" w:eastAsia="仿宋_GB2312" w:cs="Mongolian Baiti"/>
          <w:sz w:val="32"/>
          <w:szCs w:val="32"/>
          <w:lang w:val="en-US" w:eastAsia="zh-CN"/>
        </w:rPr>
        <w:t>存在虚假市场主体登记情形。</w:t>
      </w:r>
    </w:p>
    <w:p w14:paraId="6088BC93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根据《中华人民共和国市场主体登记管理条例》第四十条、《市场监督管理行政许可程序暂行规定》第四十一条的规定，本局拟撤销你单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none" w:color="auto"/>
          <w:lang w:val="en-US" w:eastAsia="zh-CN" w:bidi="ar-SA"/>
        </w:rPr>
        <w:t>位2024年4月30日的注销登记。</w:t>
      </w:r>
    </w:p>
    <w:p w14:paraId="7045657D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依据《市场监督管理行政许可程序暂行规定》第三十八条第三款、第四十三条、第四十四条等规定，对上述拟作出的撤销登记，你单位有陈述、申辩和要求举行听证的权利。如果有陈述、申辩意见，你单位应当在收到本告知书之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内，向本局提出；如果要求举行听证，可以在本告知书的送达回证上提出举行听证的要求，也可以自接到本告知书之日起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u w:val="none" w:color="auto"/>
          <w:lang w:val="en-US" w:eastAsia="zh-CN" w:bidi="ar-SA"/>
        </w:rPr>
        <w:t>五个工作日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  <w:t>内以书面或者口头形式提出举行听证的要求。逾期未提出的，视为放弃此权利。</w:t>
      </w:r>
    </w:p>
    <w:p w14:paraId="67F9822C"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-SA"/>
        </w:rPr>
      </w:pPr>
      <w:bookmarkStart w:id="3" w:name="_GoBack"/>
      <w:bookmarkEnd w:id="3"/>
    </w:p>
    <w:p w14:paraId="364A134B">
      <w:pPr>
        <w:spacing w:line="520" w:lineRule="exact"/>
        <w:ind w:firstLine="640" w:firstLineChars="200"/>
        <w:rPr>
          <w:rFonts w:ascii="仿宋_GB2312" w:hAnsi="Times New Roman" w:eastAsia="仿宋_GB2312" w:cs="仿宋"/>
          <w:color w:val="000000"/>
          <w:sz w:val="32"/>
          <w:szCs w:val="32"/>
          <w:u w:val="single"/>
        </w:rPr>
      </w:pPr>
      <w:r>
        <w:rPr>
          <w:rFonts w:hint="eastAsia" w:ascii="Times New Roman" w:hAnsi="Times New Roman" w:eastAsia="仿宋_GB2312" w:cs="仿宋"/>
          <w:sz w:val="32"/>
          <w:szCs w:val="32"/>
        </w:rPr>
        <w:t>联系人：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吴恬婧、尚然    </w:t>
      </w:r>
      <w:r>
        <w:rPr>
          <w:rFonts w:hint="eastAsia" w:ascii="Times New Roman" w:hAnsi="Times New Roman" w:eastAsia="仿宋_GB2312" w:cs="仿宋"/>
          <w:sz w:val="32"/>
          <w:szCs w:val="32"/>
        </w:rPr>
        <w:t>联系电话：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>69869767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Times New Roman" w:hAnsi="Times New Roman" w:eastAsia="仿宋_GB2312" w:cs="仿宋"/>
          <w:sz w:val="32"/>
          <w:szCs w:val="32"/>
          <w:u w:val="single"/>
        </w:rPr>
        <w:t xml:space="preserve"> </w:t>
      </w:r>
    </w:p>
    <w:p w14:paraId="187DBFBD">
      <w:pPr>
        <w:spacing w:line="520" w:lineRule="exact"/>
        <w:ind w:firstLine="640" w:firstLineChars="200"/>
        <w:rPr>
          <w:rFonts w:hint="default" w:ascii="Times New Roman" w:hAnsi="Times New Roman" w:eastAsia="仿宋_GB2312" w:cs="仿宋"/>
          <w:color w:val="000000"/>
          <w:sz w:val="32"/>
          <w:szCs w:val="32"/>
          <w:shd w:val="pct10" w:color="auto" w:fill="FFFFFF"/>
          <w:lang w:val="en-US" w:eastAsia="zh-CN"/>
        </w:rPr>
      </w:pPr>
      <w:r>
        <w:rPr>
          <w:rFonts w:hint="eastAsia" w:ascii="仿宋_GB2312" w:hAnsi="仿宋" w:eastAsia="仿宋_GB2312" w:cs="仿宋"/>
          <w:sz w:val="32"/>
          <w:szCs w:val="32"/>
        </w:rPr>
        <w:t>联系地址：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>北京市门头沟区石龙南路甲12号315室</w:t>
      </w:r>
      <w:r>
        <w:rPr>
          <w:rFonts w:hint="eastAsia" w:ascii="仿宋_GB2312" w:hAnsi="仿宋" w:eastAsia="仿宋_GB2312" w:cs="仿宋"/>
          <w:sz w:val="32"/>
          <w:szCs w:val="32"/>
          <w:u w:val="single"/>
        </w:rPr>
        <w:t xml:space="preserve"> </w:t>
      </w:r>
      <w:r>
        <w:rPr>
          <w:rFonts w:hint="eastAsia" w:ascii="仿宋_GB2312" w:hAnsi="仿宋" w:eastAsia="仿宋_GB2312" w:cs="仿宋"/>
          <w:sz w:val="32"/>
          <w:szCs w:val="32"/>
          <w:u w:val="single"/>
          <w:lang w:val="en-US" w:eastAsia="zh-CN"/>
        </w:rPr>
        <w:t xml:space="preserve">        </w:t>
      </w:r>
    </w:p>
    <w:p w14:paraId="10CF027F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268F2A63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6D0522F1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Mongolian Baiti"/>
          <w:sz w:val="32"/>
          <w:szCs w:val="32"/>
        </w:rPr>
      </w:pPr>
    </w:p>
    <w:p w14:paraId="56092459">
      <w:pPr>
        <w:spacing w:line="520" w:lineRule="exact"/>
        <w:ind w:right="640" w:firstLine="601"/>
        <w:jc w:val="right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Mongolian Baiti"/>
          <w:sz w:val="32"/>
          <w:szCs w:val="32"/>
          <w:lang w:val="en-US" w:eastAsia="zh-CN"/>
        </w:rPr>
        <w:t xml:space="preserve"> 北京市门头沟区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市场监督管理局    </w:t>
      </w:r>
    </w:p>
    <w:p w14:paraId="041222D1">
      <w:pPr>
        <w:spacing w:line="520" w:lineRule="exact"/>
        <w:ind w:firstLine="601"/>
        <w:jc w:val="center"/>
        <w:outlineLvl w:val="1"/>
        <w:rPr>
          <w:rFonts w:hint="eastAsia" w:ascii="Times New Roman" w:hAnsi="Times New Roman" w:eastAsia="仿宋_GB2312" w:cs="仿宋"/>
          <w:color w:val="000000"/>
          <w:sz w:val="32"/>
          <w:szCs w:val="32"/>
        </w:rPr>
      </w:pP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 xml:space="preserve">                   （印 章）     </w:t>
      </w:r>
    </w:p>
    <w:p w14:paraId="1B40D092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2025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年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08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月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  <w:lang w:val="en-US" w:eastAsia="zh-CN"/>
        </w:rPr>
        <w:t>08</w:t>
      </w:r>
      <w:r>
        <w:rPr>
          <w:rFonts w:hint="eastAsia" w:ascii="仿宋_GB2312" w:hAnsi="Times New Roman" w:eastAsia="仿宋_GB2312" w:cs="仿宋"/>
          <w:color w:val="000000"/>
          <w:sz w:val="32"/>
          <w:szCs w:val="32"/>
        </w:rPr>
        <w:t>日</w:t>
      </w:r>
    </w:p>
    <w:p w14:paraId="57396E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8D403B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3940B89A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46CB756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326E4286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8246CBF">
      <w:pPr>
        <w:spacing w:line="520" w:lineRule="exact"/>
        <w:ind w:right="1120"/>
        <w:jc w:val="both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EDE08F4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1F5100C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17B4BA9C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7E015CD3">
      <w:pPr>
        <w:spacing w:line="520" w:lineRule="exact"/>
        <w:ind w:right="1120" w:firstLine="600"/>
        <w:jc w:val="right"/>
        <w:rPr>
          <w:rFonts w:hint="eastAsia" w:ascii="仿宋_GB2312" w:hAnsi="Times New Roman" w:eastAsia="仿宋_GB2312" w:cs="仿宋"/>
          <w:color w:val="000000"/>
          <w:sz w:val="32"/>
          <w:szCs w:val="32"/>
        </w:rPr>
      </w:pPr>
    </w:p>
    <w:p w14:paraId="4EED9275">
      <w:pPr>
        <w:spacing w:before="157" w:beforeLines="50" w:line="500" w:lineRule="exact"/>
        <w:rPr>
          <w:rFonts w:hint="eastAsia" w:ascii="Times New Roman" w:hAnsi="Times New Roman" w:eastAsia="仿宋_GB2312" w:cs="Mongolian Baiti"/>
          <w:bCs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95250</wp:posOffset>
                </wp:positionV>
                <wp:extent cx="5550535" cy="635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50535" cy="635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top:7.5pt;height:0.05pt;width:437.05pt;mso-position-horizontal:center;z-index:251660288;mso-width-relative:page;mso-height-relative:page;" filled="f" stroked="t" coordsize="21600,21600" o:gfxdata="UEsDBAoAAAAAAIdO4kAAAAAAAAAAAAAAAAAEAAAAZHJzL1BLAwQUAAAACACHTuJA6T30ldUAAAAG&#10;AQAADwAAAGRycy9kb3ducmV2LnhtbE2PzWrDQAyE74G+w6JCb8naIa2D63UIgUIvTUnaB9h4FdvU&#10;qzVe5cd5+iqn9iQ0I0bfFKur79QZh9gGMpDOElBIVXAt1Qa+v96mS1CRLTnbBUIDI0ZYlQ+TwuYu&#10;XGiH5z3XSkIo5tZAw9znWseqQW/jLPRI4h3D4C3LOtTaDfYi4b7T8yR50d62JB8a2+Omwepnf/IG&#10;dpuwzdb94vN9yx/H7HYbsapHY54e0+QVFOOV/47hji/oUArTIZzIRdUZkCIs6rNMcZfZIgV1uAsp&#10;6LLQ//HLX1BLAwQUAAAACACHTuJA/XPfUfYBAADnAwAADgAAAGRycy9lMm9Eb2MueG1srVPNjtMw&#10;EL4j8Q6W7zRtUZZV1HQPW5YLgkrAA0wdJ7HkP3ncpn0JXgCJG5w4cudt2H0Mxk7psruXHsjBGXs+&#10;f57v83hxtTea7WRA5WzNZ5MpZ9IK1yjb1fzTx5sXl5xhBNuAdlbW/CCRXy2fP1sMvpJz1zvdyMCI&#10;xGI1+Jr3MfqqKFD00gBOnJeWkq0LBiJNQ1c0AQZiN7qYT6cXxeBC44MTEpFWV2OSHxnDOYSubZWQ&#10;Kye2Rto4sgapIZIk7JVHvszVtq0U8X3booxM15yUxjzSIRRv0lgsF1B1AXyvxLEEOKeER5oMKEuH&#10;nqhWEIFtg3pCZZQIDl0bJ8KZYhSSHSEVs+kjbz704GXWQlajP5mO/49WvNutA1NNzeecWTB04bdf&#10;fv7+/O3u11cab398Z/Nk0uCxIuy1XYfjDP06JMX7Npj0Jy1sn409nIyV+8gELZZlOS1flpwJyl1Q&#10;QBzF/VYfML6RzrAU1Fwrm1RDBbu3GEfoX0ha1pYN1Lnl5avECNSDLd09hcaTDrRd3oxOq+ZGaZ22&#10;YOg21zqwHaQ+yN+xhgewdMoKsB9xOZVgUPUSmte2YfHgySFLD4OnGoxsONOS3lGKMjKC0ucgSb62&#10;5EIydrQyRRvXHOg+tj6oricrZrnKlKH7z54dezU12L/zzHT/Ppd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k99JXVAAAABgEAAA8AAAAAAAAAAQAgAAAAIgAAAGRycy9kb3ducmV2LnhtbFBLAQIU&#10;ABQAAAAIAIdO4kD9c99R9gEAAOcDAAAOAAAAAAAAAAEAIAAAACQBAABkcnMvZTJvRG9jLnhtbFBL&#10;BQYAAAAABgAGAFkBAACMBQAAAAA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bCs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20807045</wp:posOffset>
                </wp:positionV>
                <wp:extent cx="5762625" cy="127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62625" cy="1270"/>
                        </a:xfrm>
                        <a:prstGeom prst="line">
                          <a:avLst/>
                        </a:prstGeom>
                        <a:ln w="9360" cap="sq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638.35pt;height:0.1pt;width:453.75pt;z-index:251659264;mso-width-relative:page;mso-height-relative:page;" filled="f" stroked="t" coordsize="21600,21600" o:gfxdata="UEsDBAoAAAAAAIdO4kAAAAAAAAAAAAAAAAAEAAAAZHJzL1BLAwQUAAAACACHTuJAi+/zkdcAAAAK&#10;AQAADwAAAGRycy9kb3ducmV2LnhtbE2PwU7DMBBE70j8g7VI3KjdVjQ0xOkBUXHg1BQhjpt4SQLx&#10;2ordNv17jDjQ4+ysZt4Um8kO4khj6B1rmM8UCOLGmZ5bDW/77d0DiBCRDQ6OScOZAmzK66sCc+NO&#10;vKNjFVuRQjjkqKGL0edShqYji2HmPHHyPt1oMSY5ttKMeErhdpALpVbSYs+poUNPTx0139XBanh5&#10;/5J+iR97fm53k99SfX6tRq1vb+bqEUSkKf4/wy9+QocyMdXuwCaIQUMaEjUsF9kqA5H8tcruQdR/&#10;pzXIspCXE8ofUEsDBBQAAAAIAIdO4kAmCmri+AEAAOUDAAAOAAAAZHJzL2Uyb0RvYy54bWytU82O&#10;0zAQviPxDpbvNG3QdiFquoctywVBJeABpo6TWPIfHrdpX4IXQOIGJ47c921YHoOxU7qwXHogB2fs&#10;GX8z3zfjxdXeaLaTAZWzNZ9NppxJK1yjbFfz9+9unjzjDCPYBrSzsuYHifxq+fjRYvCVLF3vdCMD&#10;IxCL1eBr3sfoq6JA0UsDOHFeWnK2LhiItA1d0QQYCN3oopxO58XgQuODExKRTlejkx8RwzmArm2V&#10;kCsntkbaOKIGqSESJeyVR77M1batFPFN26KMTNecmMa8UhKyN2ktlguougC+V+JYApxTwgNOBpSl&#10;pCeoFURg26D+gTJKBIeujRPhTDESyYoQi9n0gTZve/AycyGp0Z9Ex/8HK17v1oGphiaBMwuGGn73&#10;6fuPj19+3n6m9e7bVzZLIg0eK4q9tutw3KFfh8R43waT/sSF7bOwh5Owch+ZoMOLy3k5Ly84E+Sb&#10;lZdZ9+L+rg8YX0pnWDJqrpVNtKGC3SuMlI9Cf4ekY23ZUPPnT+fURQE0g/iBDOOJBdou30SnVXOj&#10;tE7xGLrNtQ5sB2kK8pc4EepfYSnFCrAf47JrnI9eQvPCNiwePOlj6VnwVICRDWda0itKFgFCFUHp&#10;cyIptbZUQZJ1FDJZG9ccqBtbH1TXkw5Z+RxD3c/1Hic1jdef+4x0/zqXv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L7/OR1wAAAAoBAAAPAAAAAAAAAAEAIAAAACIAAABkcnMvZG93bnJldi54bWxQ&#10;SwECFAAUAAAACACHTuJAJgpq4vgBAADlAwAADgAAAAAAAAABACAAAAAmAQAAZHJzL2Uyb0RvYy54&#10;bWxQSwUGAAAAAAYABgBZAQAAkAUAAAAA&#10;">
                <v:fill on="f" focussize="0,0"/>
                <v:stroke weight="0.737007874015748pt" color="#000000" joinstyle="round" endcap="square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本文书一式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十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份，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  <w:lang w:val="en-US" w:eastAsia="zh-CN"/>
        </w:rPr>
        <w:t>九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  <w:u w:val="single"/>
        </w:rPr>
        <w:t xml:space="preserve"> </w:t>
      </w:r>
      <w:r>
        <w:rPr>
          <w:rFonts w:hint="eastAsia" w:ascii="Times New Roman" w:hAnsi="Times New Roman" w:eastAsia="仿宋_GB2312" w:cs="仿宋"/>
          <w:color w:val="000000"/>
          <w:sz w:val="32"/>
          <w:szCs w:val="32"/>
        </w:rPr>
        <w:t>份送达，一份归档。</w:t>
      </w:r>
    </w:p>
    <w:p w14:paraId="1AD4655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multilevel"/>
    <w:tmpl w:val="00000008"/>
    <w:lvl w:ilvl="0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abstractNum w:abstractNumId="1">
    <w:nsid w:val="0000000A"/>
    <w:multiLevelType w:val="multilevel"/>
    <w:tmpl w:val="0000000A"/>
    <w:lvl w:ilvl="0" w:tentative="0">
      <w:start w:val="1"/>
      <w:numFmt w:val="none"/>
      <w:pStyle w:val="2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5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entative="0">
      <w:start w:val="1"/>
      <w:numFmt w:val="none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jN2JlNDVlNjM2ZTI4ZjdmMTNmMDI4YjE2ZGQyNWQifQ=="/>
  </w:docVars>
  <w:rsids>
    <w:rsidRoot w:val="02B50A5C"/>
    <w:rsid w:val="019422A6"/>
    <w:rsid w:val="02B50A5C"/>
    <w:rsid w:val="03EE3EEF"/>
    <w:rsid w:val="055475C9"/>
    <w:rsid w:val="162C4DE5"/>
    <w:rsid w:val="1792310A"/>
    <w:rsid w:val="17B46DA6"/>
    <w:rsid w:val="19170BF8"/>
    <w:rsid w:val="196A1E12"/>
    <w:rsid w:val="1AC35B26"/>
    <w:rsid w:val="1C135269"/>
    <w:rsid w:val="1D293D92"/>
    <w:rsid w:val="1D7B180C"/>
    <w:rsid w:val="1DB70EED"/>
    <w:rsid w:val="20D30C6A"/>
    <w:rsid w:val="21A06BAC"/>
    <w:rsid w:val="23AF2C89"/>
    <w:rsid w:val="26CB53A7"/>
    <w:rsid w:val="27DA0E91"/>
    <w:rsid w:val="27F8258D"/>
    <w:rsid w:val="29D07A70"/>
    <w:rsid w:val="2CDE7D2D"/>
    <w:rsid w:val="2F346059"/>
    <w:rsid w:val="370B658B"/>
    <w:rsid w:val="3C013AC9"/>
    <w:rsid w:val="407D29BA"/>
    <w:rsid w:val="413466DE"/>
    <w:rsid w:val="41F7412D"/>
    <w:rsid w:val="427248DC"/>
    <w:rsid w:val="42E34312"/>
    <w:rsid w:val="44667F06"/>
    <w:rsid w:val="45C81891"/>
    <w:rsid w:val="494B2817"/>
    <w:rsid w:val="4BC53C10"/>
    <w:rsid w:val="52190DC3"/>
    <w:rsid w:val="53C47D3F"/>
    <w:rsid w:val="55FD30EB"/>
    <w:rsid w:val="5858451A"/>
    <w:rsid w:val="5E49639C"/>
    <w:rsid w:val="601939EA"/>
    <w:rsid w:val="61035CA2"/>
    <w:rsid w:val="62564001"/>
    <w:rsid w:val="675C29DE"/>
    <w:rsid w:val="6850354E"/>
    <w:rsid w:val="69605A13"/>
    <w:rsid w:val="6C07661A"/>
    <w:rsid w:val="6EDF6378"/>
    <w:rsid w:val="75585530"/>
    <w:rsid w:val="76202C92"/>
    <w:rsid w:val="77B21B5C"/>
    <w:rsid w:val="784C00CB"/>
    <w:rsid w:val="7CE50341"/>
    <w:rsid w:val="7EB20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0"/>
    <w:pPr>
      <w:keepNext/>
      <w:widowControl w:val="0"/>
      <w:numPr>
        <w:ilvl w:val="0"/>
        <w:numId w:val="1"/>
      </w:numPr>
      <w:spacing w:before="240" w:after="120"/>
      <w:jc w:val="left"/>
      <w:outlineLvl w:val="0"/>
    </w:pPr>
    <w:rPr>
      <w:rFonts w:ascii="Times New Roman" w:hAnsi="Times New Roman" w:eastAsia="宋体" w:cs="Mangal"/>
      <w:color w:val="00000A"/>
      <w:kern w:val="2"/>
      <w:sz w:val="24"/>
      <w:szCs w:val="24"/>
      <w:lang w:val="zh-CN" w:eastAsia="zh-CN" w:bidi="hi-IN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note text"/>
    <w:autoRedefine/>
    <w:unhideWhenUsed/>
    <w:qFormat/>
    <w:uiPriority w:val="99"/>
    <w:pPr>
      <w:widowControl w:val="0"/>
      <w:snapToGrid w:val="0"/>
      <w:jc w:val="left"/>
    </w:pPr>
    <w:rPr>
      <w:rFonts w:ascii="Times New Roman" w:hAnsi="Times New Roman" w:eastAsia="宋体" w:cs="Times New Roman"/>
      <w:kern w:val="2"/>
      <w:sz w:val="18"/>
      <w:lang w:val="en-US" w:eastAsia="zh-CN"/>
    </w:rPr>
  </w:style>
  <w:style w:type="paragraph" w:styleId="4">
    <w:name w:val="Normal (Web)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footnote reference"/>
    <w:autoRedefine/>
    <w:unhideWhenUsed/>
    <w:qFormat/>
    <w:uiPriority w:val="99"/>
    <w:rPr>
      <w:vertAlign w:val="superscript"/>
    </w:rPr>
  </w:style>
  <w:style w:type="paragraph" w:customStyle="1" w:styleId="8">
    <w:name w:val="正文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737</Words>
  <Characters>821</Characters>
  <Lines>0</Lines>
  <Paragraphs>0</Paragraphs>
  <TotalTime>0</TotalTime>
  <ScaleCrop>false</ScaleCrop>
  <LinksUpToDate>false</LinksUpToDate>
  <CharactersWithSpaces>878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2022-10-13T07:48:00Z</dcterms:created>
  <dc:creator>lvj</dc:creator>
  <cp:lastModifiedBy>吴恬婧</cp:lastModifiedBy>
  <cp:lastPrinted>2024-03-20T02:21:00Z</cp:lastPrinted>
  <dcterms:modified xsi:type="dcterms:W3CDTF">2025-08-15T03:13:50Z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110D1941BC884B99BECCB318BE332532_12</vt:lpwstr>
  </property>
  <property fmtid="{D5CDD505-2E9C-101B-9397-08002B2CF9AE}" pid="4" name="KSOTemplateDocerSaveRecord">
    <vt:lpwstr>eyJoZGlkIjoiZGJjN2JlNDVlNjM2ZTI4ZjdmMTNmMDI4YjE2ZGQyNWQiLCJ1c2VySWQiOiIzMTc4MDg5NjIifQ==</vt:lpwstr>
  </property>
</Properties>
</file>